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7A" w:rsidRDefault="004D4218" w:rsidP="00A26D7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630BAB93" wp14:editId="51C211C6">
            <wp:extent cx="5731510" cy="9759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C Logo-CURRENT 15.04.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6D7A" w:rsidRDefault="00A26D7A" w:rsidP="00A26D7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</w:p>
    <w:p w:rsidR="00A26D7A" w:rsidRPr="00D02E18" w:rsidRDefault="00A26D7A" w:rsidP="00A26D7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r w:rsidRPr="00D02E18">
        <w:rPr>
          <w:rFonts w:ascii="Arial" w:eastAsia="Times New Roman" w:hAnsi="Arial" w:cs="Times New Roman"/>
          <w:b/>
          <w:sz w:val="28"/>
          <w:szCs w:val="28"/>
          <w:lang w:eastAsia="en-GB"/>
        </w:rPr>
        <w:t>Property Symbols Used in the Adverts</w:t>
      </w:r>
    </w:p>
    <w:p w:rsidR="00A26D7A" w:rsidRDefault="00A26D7A" w:rsidP="00A26D7A">
      <w:pPr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C616182" wp14:editId="2EE670B9">
                  <wp:extent cx="342900" cy="342900"/>
                  <wp:effectExtent l="0" t="0" r="0" b="0"/>
                  <wp:docPr id="50" name="Picture 50" descr="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Bedrooms:  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the number of bedrooms in this property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7F4165" wp14:editId="01FCB7E1">
                  <wp:extent cx="304800" cy="304800"/>
                  <wp:effectExtent l="0" t="0" r="0" b="0"/>
                  <wp:docPr id="49" name="Picture 49" descr="D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D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Adapted: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the property is suitable for people with a mobility or adapted need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726F3B3" wp14:editId="0C600661">
                  <wp:extent cx="304800" cy="304800"/>
                  <wp:effectExtent l="0" t="0" r="0" b="0"/>
                  <wp:docPr id="48" name="Picture 48" descr="GA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GA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Own Garden: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this property has its own garden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AE17461" wp14:editId="163A8F79">
                  <wp:extent cx="314325" cy="314325"/>
                  <wp:effectExtent l="0" t="0" r="9525" b="9525"/>
                  <wp:docPr id="47" name="Picture 47" descr="G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No Garden: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this property does not have its own garden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F9ECD74" wp14:editId="6A3CB354">
                  <wp:extent cx="304800" cy="304800"/>
                  <wp:effectExtent l="0" t="0" r="0" b="0"/>
                  <wp:docPr id="46" name="Picture 46" descr="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Off Road Parking: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this property has off road parking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B895B4" wp14:editId="0553DB5B">
                  <wp:extent cx="314325" cy="314325"/>
                  <wp:effectExtent l="0" t="0" r="9525" b="9525"/>
                  <wp:docPr id="45" name="Picture 45" descr="Pets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Pets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Pets: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pets are allowed in this property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D12F80A" wp14:editId="5BC28A7F">
                  <wp:extent cx="342900" cy="342900"/>
                  <wp:effectExtent l="0" t="0" r="0" b="0"/>
                  <wp:docPr id="44" name="Picture 44" descr="PetsN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PetsN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No Pets: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pets are not allowed in this property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481582" wp14:editId="556E013B">
                  <wp:extent cx="342900" cy="342900"/>
                  <wp:effectExtent l="0" t="0" r="0" b="0"/>
                  <wp:docPr id="43" name="Picture 43" descr="MAX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MAX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Maximum Age: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this property is only available to people of the age shown and below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320893" wp14:editId="327FEEEE">
                  <wp:extent cx="342900" cy="342900"/>
                  <wp:effectExtent l="0" t="0" r="0" b="0"/>
                  <wp:docPr id="42" name="Picture 42" descr="MIN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MIN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Minimum Age: 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at least one household member must be the age shown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FE0024" wp14:editId="5B58638E">
                  <wp:extent cx="342900" cy="342900"/>
                  <wp:effectExtent l="0" t="0" r="0" b="0"/>
                  <wp:docPr id="41" name="Picture 41" descr="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Sheltered: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 this is a sheltered property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8F02FCD" wp14:editId="6166B6EB">
                  <wp:extent cx="342900" cy="342900"/>
                  <wp:effectExtent l="0" t="0" r="0" b="0"/>
                  <wp:docPr id="40" name="Picture 40" descr="S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S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Supported: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this is a supported housing scheme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844158" wp14:editId="38CB9CFE">
                  <wp:extent cx="342900" cy="342900"/>
                  <wp:effectExtent l="0" t="0" r="0" b="0"/>
                  <wp:docPr id="39" name="Picture 39" descr="l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l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Lift: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there is a lift in this property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5295CF" wp14:editId="594A28B9">
                  <wp:extent cx="342900" cy="342900"/>
                  <wp:effectExtent l="0" t="0" r="0" b="0"/>
                  <wp:docPr id="38" name="Picture 38" descr="NoL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NoL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No Lift: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there is no lift in this property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092B16" wp14:editId="33C6915B">
                  <wp:extent cx="381000" cy="381000"/>
                  <wp:effectExtent l="0" t="0" r="0" b="0"/>
                  <wp:docPr id="37" name="Picture 37" descr="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Affordable Rent: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this is an affordable rented property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C329E5" wp14:editId="512B2E3A">
                  <wp:extent cx="371475" cy="371475"/>
                  <wp:effectExtent l="0" t="0" r="9525" b="9525"/>
                  <wp:docPr id="36" name="Picture 36" descr="FT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FT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Fixed Term Tenancy: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this property has a fixed term tenancy (the number represents the number of years)</w:t>
            </w:r>
          </w:p>
        </w:tc>
      </w:tr>
      <w:tr w:rsidR="00A26D7A" w:rsidRPr="00A26D7A" w:rsidTr="002B161C">
        <w:trPr>
          <w:cantSplit/>
          <w:trHeight w:val="567"/>
        </w:trPr>
        <w:tc>
          <w:tcPr>
            <w:tcW w:w="959" w:type="dxa"/>
            <w:shd w:val="clear" w:color="auto" w:fill="auto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994077" wp14:editId="124ABD18">
                  <wp:extent cx="381000" cy="381000"/>
                  <wp:effectExtent l="0" t="0" r="0" b="0"/>
                  <wp:docPr id="35" name="Picture 35" descr="Ban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Ban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D7A" w:rsidRPr="00A26D7A" w:rsidRDefault="00A26D7A" w:rsidP="002B161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26D7A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Cross Boundary:  </w:t>
            </w:r>
            <w:r w:rsidRPr="00A26D7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this property is available for cross boundary moves</w:t>
            </w:r>
          </w:p>
        </w:tc>
      </w:tr>
    </w:tbl>
    <w:p w:rsidR="00A26D7A" w:rsidRDefault="00A26D7A" w:rsidP="00A26D7A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:rsidR="00A26D7A" w:rsidRDefault="00A26D7A" w:rsidP="00A26D7A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:rsidR="00A26D7A" w:rsidRPr="0069389B" w:rsidRDefault="00A26D7A">
      <w:pPr>
        <w:rPr>
          <w:rFonts w:ascii="Arial" w:hAnsi="Arial" w:cs="Arial"/>
          <w:sz w:val="24"/>
          <w:szCs w:val="24"/>
        </w:rPr>
      </w:pPr>
    </w:p>
    <w:sectPr w:rsidR="00A26D7A" w:rsidRPr="00693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7A"/>
    <w:rsid w:val="00094C27"/>
    <w:rsid w:val="000A53F1"/>
    <w:rsid w:val="00163AC4"/>
    <w:rsid w:val="001A6C1B"/>
    <w:rsid w:val="001C17F5"/>
    <w:rsid w:val="001C3ACD"/>
    <w:rsid w:val="00207289"/>
    <w:rsid w:val="002A5C11"/>
    <w:rsid w:val="002B6505"/>
    <w:rsid w:val="002F3D53"/>
    <w:rsid w:val="003120AF"/>
    <w:rsid w:val="0031455F"/>
    <w:rsid w:val="003606A7"/>
    <w:rsid w:val="003A7319"/>
    <w:rsid w:val="00405CF5"/>
    <w:rsid w:val="004D4218"/>
    <w:rsid w:val="00525615"/>
    <w:rsid w:val="005D7AF3"/>
    <w:rsid w:val="00643F64"/>
    <w:rsid w:val="00646E2A"/>
    <w:rsid w:val="00661D0E"/>
    <w:rsid w:val="0069389B"/>
    <w:rsid w:val="00834709"/>
    <w:rsid w:val="00841F15"/>
    <w:rsid w:val="008A5A74"/>
    <w:rsid w:val="008C1325"/>
    <w:rsid w:val="008E59B6"/>
    <w:rsid w:val="00956799"/>
    <w:rsid w:val="009A23F1"/>
    <w:rsid w:val="009F39C6"/>
    <w:rsid w:val="00A26D7A"/>
    <w:rsid w:val="00AB13AF"/>
    <w:rsid w:val="00B5461C"/>
    <w:rsid w:val="00B64634"/>
    <w:rsid w:val="00BA6960"/>
    <w:rsid w:val="00C43642"/>
    <w:rsid w:val="00C57093"/>
    <w:rsid w:val="00C80248"/>
    <w:rsid w:val="00CC09BB"/>
    <w:rsid w:val="00CC753D"/>
    <w:rsid w:val="00D064C5"/>
    <w:rsid w:val="00D73FB0"/>
    <w:rsid w:val="00D749C0"/>
    <w:rsid w:val="00DE78AB"/>
    <w:rsid w:val="00E068EE"/>
    <w:rsid w:val="00E20CAE"/>
    <w:rsid w:val="00E65766"/>
    <w:rsid w:val="00EF6AEB"/>
    <w:rsid w:val="00F24A92"/>
    <w:rsid w:val="00F6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Test Valley Borough Council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Wallington, Elizabeth</dc:creator>
  <cp:lastModifiedBy>Wallington, Elizabeth</cp:lastModifiedBy>
  <cp:revision>2</cp:revision>
  <dcterms:created xsi:type="dcterms:W3CDTF">2016-04-09T14:55:00Z</dcterms:created>
  <dcterms:modified xsi:type="dcterms:W3CDTF">2019-05-24T21:07:00Z</dcterms:modified>
</cp:coreProperties>
</file>